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293B89" w:rsidP="00DB7558">
      <w:pPr>
        <w:jc w:val="center"/>
        <w:rPr>
          <w:b/>
        </w:rPr>
      </w:pPr>
      <w:r>
        <w:rPr>
          <w:b/>
        </w:rPr>
        <w:t>О</w:t>
      </w:r>
      <w:r w:rsidR="00FE38F5" w:rsidRPr="00FE38F5">
        <w:rPr>
          <w:b/>
        </w:rPr>
        <w:t>просн</w:t>
      </w:r>
      <w:r>
        <w:rPr>
          <w:b/>
        </w:rPr>
        <w:t>ый</w:t>
      </w:r>
      <w:r w:rsidR="00FE38F5" w:rsidRPr="00FE38F5">
        <w:rPr>
          <w:b/>
        </w:rPr>
        <w:t xml:space="preserve"> лист при проведении публичных консультаций</w:t>
      </w:r>
    </w:p>
    <w:p w:rsidR="00FE38F5" w:rsidRPr="00FE38F5" w:rsidRDefault="00FE38F5" w:rsidP="00DB7558">
      <w:pPr>
        <w:jc w:val="center"/>
        <w:rPr>
          <w:b/>
        </w:rPr>
      </w:pPr>
      <w:r w:rsidRPr="00FE38F5">
        <w:rPr>
          <w:b/>
        </w:rPr>
        <w:t>в рамках оценки регулирующего воздействия</w:t>
      </w:r>
    </w:p>
    <w:p w:rsidR="00FE38F5" w:rsidRPr="00FE38F5" w:rsidRDefault="00FE38F5" w:rsidP="00DB7558">
      <w:pPr>
        <w:jc w:val="center"/>
        <w:rPr>
          <w:b/>
        </w:rPr>
      </w:pPr>
      <w:r w:rsidRPr="00FE38F5">
        <w:rPr>
          <w:b/>
        </w:rPr>
        <w:t>проекта муниципального нормативного правового акта</w:t>
      </w:r>
    </w:p>
    <w:p w:rsidR="00AD4AC0" w:rsidRPr="006A787A" w:rsidRDefault="00AD4AC0" w:rsidP="00DB7558"/>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AD4AC0" w:rsidRPr="006A787A" w:rsidTr="00705936">
        <w:tc>
          <w:tcPr>
            <w:tcW w:w="10065" w:type="dxa"/>
            <w:tcBorders>
              <w:bottom w:val="single" w:sz="4" w:space="0" w:color="auto"/>
            </w:tcBorders>
            <w:shd w:val="clear" w:color="auto" w:fill="auto"/>
          </w:tcPr>
          <w:p w:rsidR="00AD4AC0" w:rsidRPr="006A787A" w:rsidRDefault="00AD4AC0" w:rsidP="00DB7558">
            <w:pPr>
              <w:jc w:val="center"/>
              <w:rPr>
                <w:b/>
                <w:sz w:val="24"/>
                <w:szCs w:val="24"/>
              </w:rPr>
            </w:pPr>
            <w:r w:rsidRPr="006A787A">
              <w:rPr>
                <w:b/>
                <w:sz w:val="24"/>
                <w:szCs w:val="24"/>
              </w:rPr>
              <w:t>Перечень вопросов в рамках проведения публичного обсуждения</w:t>
            </w:r>
          </w:p>
          <w:p w:rsidR="00DB4644" w:rsidRDefault="00DB4644" w:rsidP="00DB7558">
            <w:pPr>
              <w:autoSpaceDE w:val="0"/>
              <w:autoSpaceDN w:val="0"/>
              <w:adjustRightInd w:val="0"/>
              <w:ind w:right="-1"/>
              <w:jc w:val="center"/>
              <w:rPr>
                <w:sz w:val="24"/>
                <w:szCs w:val="24"/>
                <w:u w:val="single"/>
              </w:rPr>
            </w:pPr>
            <w:r w:rsidRPr="003A7D9A">
              <w:rPr>
                <w:sz w:val="24"/>
                <w:szCs w:val="24"/>
                <w:u w:val="single"/>
              </w:rPr>
              <w:t xml:space="preserve">О внесении изменений в приложение к постановлению администрации района </w:t>
            </w:r>
          </w:p>
          <w:p w:rsidR="00DB4644" w:rsidRDefault="00DB4644" w:rsidP="00DB7558">
            <w:pPr>
              <w:autoSpaceDE w:val="0"/>
              <w:autoSpaceDN w:val="0"/>
              <w:adjustRightInd w:val="0"/>
              <w:ind w:right="-1"/>
              <w:jc w:val="center"/>
              <w:rPr>
                <w:sz w:val="24"/>
                <w:szCs w:val="24"/>
                <w:u w:val="single"/>
              </w:rPr>
            </w:pPr>
            <w:r w:rsidRPr="003A7D9A">
              <w:rPr>
                <w:sz w:val="24"/>
                <w:szCs w:val="24"/>
                <w:u w:val="single"/>
              </w:rPr>
              <w:t xml:space="preserve">от 26.10.2018 №2456 «Об утверждении муниципальной программы </w:t>
            </w:r>
          </w:p>
          <w:p w:rsidR="00DB4644" w:rsidRPr="003A7D9A" w:rsidRDefault="00DB4644" w:rsidP="00DB7558">
            <w:pPr>
              <w:autoSpaceDE w:val="0"/>
              <w:autoSpaceDN w:val="0"/>
              <w:adjustRightInd w:val="0"/>
              <w:ind w:right="-1"/>
              <w:jc w:val="center"/>
              <w:rPr>
                <w:sz w:val="24"/>
                <w:szCs w:val="24"/>
                <w:u w:val="single"/>
              </w:rPr>
            </w:pPr>
            <w:r w:rsidRPr="003A7D9A">
              <w:rPr>
                <w:sz w:val="24"/>
                <w:szCs w:val="24"/>
                <w:u w:val="single"/>
              </w:rPr>
              <w:t>«Культурное пространство Нижневартовского района»</w:t>
            </w:r>
          </w:p>
          <w:p w:rsidR="00AD4AC0" w:rsidRDefault="00DB4644" w:rsidP="00DB7558">
            <w:pPr>
              <w:jc w:val="center"/>
              <w:rPr>
                <w:sz w:val="20"/>
                <w:szCs w:val="20"/>
              </w:rPr>
            </w:pPr>
            <w:r w:rsidRPr="006A787A">
              <w:rPr>
                <w:sz w:val="20"/>
                <w:szCs w:val="20"/>
              </w:rPr>
              <w:t xml:space="preserve"> </w:t>
            </w:r>
            <w:r w:rsidR="00AD4AC0" w:rsidRPr="006A787A">
              <w:rPr>
                <w:sz w:val="20"/>
                <w:szCs w:val="20"/>
              </w:rPr>
              <w:t>(наименование проекта муниципального</w:t>
            </w:r>
            <w:bookmarkStart w:id="0" w:name="_GoBack"/>
            <w:bookmarkEnd w:id="0"/>
            <w:r w:rsidR="00AD4AC0" w:rsidRPr="006A787A">
              <w:rPr>
                <w:sz w:val="20"/>
                <w:szCs w:val="20"/>
              </w:rPr>
              <w:t xml:space="preserve"> нормативного правового акта)</w:t>
            </w:r>
          </w:p>
          <w:p w:rsidR="009F2156" w:rsidRPr="006A787A" w:rsidRDefault="009F2156" w:rsidP="00DB7558">
            <w:pPr>
              <w:jc w:val="center"/>
              <w:rPr>
                <w:sz w:val="20"/>
                <w:szCs w:val="20"/>
              </w:rPr>
            </w:pPr>
          </w:p>
          <w:p w:rsidR="001347AF" w:rsidRDefault="00AD4AC0" w:rsidP="00DB7558">
            <w:pPr>
              <w:jc w:val="both"/>
              <w:rPr>
                <w:rStyle w:val="af9"/>
                <w:color w:val="auto"/>
                <w:sz w:val="24"/>
                <w:szCs w:val="24"/>
                <w:u w:val="none"/>
              </w:rPr>
            </w:pPr>
            <w:r w:rsidRPr="006A787A">
              <w:rPr>
                <w:sz w:val="24"/>
                <w:szCs w:val="24"/>
              </w:rPr>
              <w:t>Пожалуйста, заполните и направьте данную форму по электронной почте на адрес:</w:t>
            </w:r>
            <w:r w:rsidR="001347AF">
              <w:rPr>
                <w:sz w:val="24"/>
                <w:szCs w:val="24"/>
              </w:rPr>
              <w:t xml:space="preserve"> </w:t>
            </w:r>
            <w:hyperlink r:id="rId8" w:history="1">
              <w:r w:rsidR="00123B00" w:rsidRPr="001C7675">
                <w:rPr>
                  <w:sz w:val="24"/>
                  <w:szCs w:val="24"/>
                </w:rPr>
                <w:t>UKD@nvraion.ru</w:t>
              </w:r>
            </w:hyperlink>
            <w:r w:rsidR="00123B00" w:rsidRPr="001C7675">
              <w:rPr>
                <w:sz w:val="24"/>
                <w:szCs w:val="24"/>
              </w:rPr>
              <w:t xml:space="preserve">, </w:t>
            </w:r>
            <w:r w:rsidR="001347AF" w:rsidRPr="001347AF">
              <w:rPr>
                <w:rStyle w:val="af9"/>
                <w:color w:val="auto"/>
                <w:sz w:val="24"/>
                <w:szCs w:val="24"/>
                <w:u w:val="none"/>
              </w:rPr>
              <w:t xml:space="preserve">а также на сайте </w:t>
            </w:r>
            <w:hyperlink r:id="rId9" w:history="1">
              <w:r w:rsidR="001347AF" w:rsidRPr="009F2156">
                <w:rPr>
                  <w:rStyle w:val="af9"/>
                  <w:color w:val="auto"/>
                  <w:sz w:val="24"/>
                  <w:szCs w:val="24"/>
                  <w:u w:val="none"/>
                </w:rPr>
                <w:t>http://www.regulation.admhmao.ru/</w:t>
              </w:r>
            </w:hyperlink>
          </w:p>
          <w:p w:rsidR="0060773E" w:rsidRPr="001347AF" w:rsidRDefault="0060773E" w:rsidP="00DB7558">
            <w:pPr>
              <w:jc w:val="both"/>
              <w:rPr>
                <w:sz w:val="24"/>
                <w:szCs w:val="24"/>
              </w:rPr>
            </w:pPr>
          </w:p>
          <w:p w:rsidR="001347AF" w:rsidRDefault="001347AF" w:rsidP="00DB7558">
            <w:pPr>
              <w:autoSpaceDE w:val="0"/>
              <w:autoSpaceDN w:val="0"/>
              <w:jc w:val="both"/>
              <w:rPr>
                <w:sz w:val="24"/>
                <w:szCs w:val="24"/>
              </w:rPr>
            </w:pPr>
            <w:r w:rsidRPr="001347AF">
              <w:rPr>
                <w:sz w:val="24"/>
                <w:szCs w:val="24"/>
              </w:rPr>
              <w:t>Контактное лицо по вопросам проведения публичных консультаций:</w:t>
            </w:r>
          </w:p>
          <w:p w:rsidR="001347AF" w:rsidRDefault="001347AF" w:rsidP="00DB7558">
            <w:pPr>
              <w:autoSpaceDE w:val="0"/>
              <w:autoSpaceDN w:val="0"/>
              <w:jc w:val="both"/>
              <w:rPr>
                <w:sz w:val="24"/>
                <w:szCs w:val="24"/>
                <w:u w:val="single"/>
              </w:rPr>
            </w:pPr>
            <w:r w:rsidRPr="004C58E5">
              <w:rPr>
                <w:sz w:val="24"/>
                <w:szCs w:val="24"/>
                <w:u w:val="single"/>
              </w:rPr>
              <w:t>заместитель начальника управления культуры администрации района, Фадеева Анна Владим</w:t>
            </w:r>
            <w:r w:rsidRPr="004C58E5">
              <w:rPr>
                <w:sz w:val="24"/>
                <w:szCs w:val="24"/>
                <w:u w:val="single"/>
              </w:rPr>
              <w:t>и</w:t>
            </w:r>
            <w:r w:rsidRPr="004C58E5">
              <w:rPr>
                <w:sz w:val="24"/>
                <w:szCs w:val="24"/>
                <w:u w:val="single"/>
              </w:rPr>
              <w:t xml:space="preserve">ровна, тел.: 8(3466) 41-49-59; </w:t>
            </w:r>
          </w:p>
          <w:p w:rsidR="001347AF" w:rsidRPr="004C58E5" w:rsidRDefault="001347AF" w:rsidP="00DB7558">
            <w:pPr>
              <w:autoSpaceDE w:val="0"/>
              <w:autoSpaceDN w:val="0"/>
              <w:jc w:val="both"/>
              <w:rPr>
                <w:sz w:val="24"/>
                <w:szCs w:val="24"/>
                <w:u w:val="single"/>
              </w:rPr>
            </w:pPr>
            <w:r w:rsidRPr="004C58E5">
              <w:rPr>
                <w:sz w:val="24"/>
                <w:szCs w:val="24"/>
                <w:u w:val="single"/>
              </w:rPr>
              <w:t>ведущий специалист управления культуры администрации района, Шихман Татьяна Анатол</w:t>
            </w:r>
            <w:r w:rsidRPr="004C58E5">
              <w:rPr>
                <w:sz w:val="24"/>
                <w:szCs w:val="24"/>
                <w:u w:val="single"/>
              </w:rPr>
              <w:t>ь</w:t>
            </w:r>
            <w:r w:rsidRPr="004C58E5">
              <w:rPr>
                <w:sz w:val="24"/>
                <w:szCs w:val="24"/>
                <w:u w:val="single"/>
              </w:rPr>
              <w:t>евна, тел.: 8(3466) 41-49-59.</w:t>
            </w:r>
          </w:p>
          <w:p w:rsidR="00AD4AC0" w:rsidRDefault="001347AF" w:rsidP="00DB7558">
            <w:pPr>
              <w:jc w:val="center"/>
              <w:rPr>
                <w:sz w:val="20"/>
                <w:szCs w:val="20"/>
              </w:rPr>
            </w:pPr>
            <w:r w:rsidRPr="006A787A">
              <w:rPr>
                <w:sz w:val="20"/>
                <w:szCs w:val="20"/>
              </w:rPr>
              <w:t xml:space="preserve"> </w:t>
            </w:r>
            <w:r w:rsidR="00AD4AC0" w:rsidRPr="006A787A">
              <w:rPr>
                <w:sz w:val="20"/>
                <w:szCs w:val="20"/>
              </w:rPr>
              <w:t>(адрес электронной почты ответственного работника)</w:t>
            </w:r>
          </w:p>
          <w:p w:rsidR="0060773E" w:rsidRPr="006A787A" w:rsidRDefault="0060773E" w:rsidP="00DB7558">
            <w:pPr>
              <w:jc w:val="center"/>
              <w:rPr>
                <w:sz w:val="20"/>
                <w:szCs w:val="20"/>
              </w:rPr>
            </w:pPr>
          </w:p>
          <w:p w:rsidR="00AD4AC0" w:rsidRPr="006A787A" w:rsidRDefault="00CD286B" w:rsidP="00DB7558">
            <w:pPr>
              <w:jc w:val="both"/>
              <w:rPr>
                <w:i/>
                <w:sz w:val="20"/>
                <w:szCs w:val="20"/>
              </w:rPr>
            </w:pPr>
            <w:r>
              <w:rPr>
                <w:sz w:val="24"/>
                <w:szCs w:val="24"/>
              </w:rPr>
              <w:t xml:space="preserve">не позднее </w:t>
            </w:r>
            <w:r w:rsidR="00AD4AC0" w:rsidRPr="006A787A">
              <w:rPr>
                <w:sz w:val="24"/>
                <w:szCs w:val="24"/>
              </w:rPr>
              <w:t>«</w:t>
            </w:r>
            <w:r>
              <w:rPr>
                <w:sz w:val="24"/>
                <w:szCs w:val="24"/>
              </w:rPr>
              <w:t>11</w:t>
            </w:r>
            <w:r w:rsidR="00AD4AC0" w:rsidRPr="006A787A">
              <w:rPr>
                <w:sz w:val="24"/>
                <w:szCs w:val="24"/>
              </w:rPr>
              <w:t xml:space="preserve">» </w:t>
            </w:r>
            <w:r>
              <w:rPr>
                <w:sz w:val="24"/>
                <w:szCs w:val="24"/>
              </w:rPr>
              <w:t>февраля</w:t>
            </w:r>
            <w:r w:rsidR="00036E17">
              <w:rPr>
                <w:sz w:val="24"/>
                <w:szCs w:val="24"/>
              </w:rPr>
              <w:t xml:space="preserve"> </w:t>
            </w:r>
            <w:r w:rsidR="00AD4AC0" w:rsidRPr="006A787A">
              <w:rPr>
                <w:sz w:val="24"/>
                <w:szCs w:val="24"/>
              </w:rPr>
              <w:t>2</w:t>
            </w:r>
            <w:r w:rsidR="00036E17">
              <w:rPr>
                <w:sz w:val="24"/>
                <w:szCs w:val="24"/>
              </w:rPr>
              <w:t>0</w:t>
            </w:r>
            <w:r>
              <w:rPr>
                <w:sz w:val="24"/>
                <w:szCs w:val="24"/>
              </w:rPr>
              <w:t>20</w:t>
            </w:r>
            <w:r w:rsidR="00036E17">
              <w:rPr>
                <w:sz w:val="24"/>
                <w:szCs w:val="24"/>
              </w:rPr>
              <w:t xml:space="preserve"> </w:t>
            </w:r>
            <w:r w:rsidR="00AD4AC0" w:rsidRPr="006A787A">
              <w:rPr>
                <w:sz w:val="24"/>
                <w:szCs w:val="24"/>
              </w:rPr>
              <w:t>года.</w:t>
            </w:r>
          </w:p>
          <w:p w:rsidR="00AD4AC0" w:rsidRPr="006A787A" w:rsidRDefault="00AD4AC0" w:rsidP="00DB7558">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E52D11" w:rsidRPr="006A787A" w:rsidRDefault="00E52D11" w:rsidP="00E52D11">
      <w:pPr>
        <w:rPr>
          <w:sz w:val="24"/>
          <w:szCs w:val="24"/>
        </w:rPr>
      </w:pPr>
    </w:p>
    <w:p w:rsidR="00E52D11" w:rsidRPr="006A787A" w:rsidRDefault="00E52D11" w:rsidP="00E52D11">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E52D11" w:rsidRPr="006A787A" w:rsidRDefault="00E52D11" w:rsidP="00DB7558">
      <w:pPr>
        <w:rPr>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AD4AC0" w:rsidRPr="006A787A" w:rsidTr="00705936">
        <w:trPr>
          <w:trHeight w:val="397"/>
        </w:trPr>
        <w:tc>
          <w:tcPr>
            <w:tcW w:w="10065" w:type="dxa"/>
            <w:tcBorders>
              <w:top w:val="single" w:sz="4" w:space="0" w:color="auto"/>
            </w:tcBorders>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w:t>
            </w:r>
            <w:r w:rsidRPr="006A787A">
              <w:rPr>
                <w:i/>
                <w:sz w:val="24"/>
                <w:szCs w:val="24"/>
              </w:rPr>
              <w:t>а</w:t>
            </w:r>
            <w:r w:rsidRPr="006A787A">
              <w:rPr>
                <w:i/>
                <w:sz w:val="24"/>
                <w:szCs w:val="24"/>
              </w:rPr>
              <w:t>ние? Актуальная ли данная проблема сегодня?</w:t>
            </w:r>
          </w:p>
        </w:tc>
      </w:tr>
      <w:tr w:rsidR="00AD4AC0" w:rsidRPr="006A787A" w:rsidTr="00705936">
        <w:trPr>
          <w:trHeight w:val="221"/>
        </w:trPr>
        <w:tc>
          <w:tcPr>
            <w:tcW w:w="10065" w:type="dxa"/>
            <w:shd w:val="clear" w:color="auto" w:fill="auto"/>
            <w:vAlign w:val="bottom"/>
          </w:tcPr>
          <w:p w:rsidR="00AD4AC0" w:rsidRPr="006A787A" w:rsidRDefault="00AD4AC0" w:rsidP="00DB7558">
            <w:pPr>
              <w:jc w:val="both"/>
              <w:rPr>
                <w:sz w:val="24"/>
                <w:szCs w:val="24"/>
              </w:rPr>
            </w:pPr>
          </w:p>
        </w:tc>
      </w:tr>
      <w:tr w:rsidR="00AD4AC0" w:rsidRPr="006A787A" w:rsidTr="00705936">
        <w:trPr>
          <w:trHeight w:val="221"/>
        </w:trPr>
        <w:tc>
          <w:tcPr>
            <w:tcW w:w="10065" w:type="dxa"/>
            <w:shd w:val="clear" w:color="auto" w:fill="auto"/>
            <w:vAlign w:val="bottom"/>
          </w:tcPr>
          <w:p w:rsidR="00AD4AC0" w:rsidRPr="006A787A" w:rsidRDefault="00AD4AC0" w:rsidP="00DB7558">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Соответс</w:t>
            </w:r>
            <w:r w:rsidRPr="006A787A">
              <w:rPr>
                <w:i/>
                <w:sz w:val="24"/>
                <w:szCs w:val="24"/>
              </w:rPr>
              <w:t>т</w:t>
            </w:r>
            <w:r w:rsidRPr="006A787A">
              <w:rPr>
                <w:i/>
                <w:sz w:val="24"/>
                <w:szCs w:val="24"/>
              </w:rPr>
              <w:t>вует ли цель предлагаемого правового регулирования проблеме, на решение которой оно н</w:t>
            </w:r>
            <w:r w:rsidRPr="006A787A">
              <w:rPr>
                <w:i/>
                <w:sz w:val="24"/>
                <w:szCs w:val="24"/>
              </w:rPr>
              <w:t>а</w:t>
            </w:r>
            <w:r w:rsidRPr="006A787A">
              <w:rPr>
                <w:i/>
                <w:sz w:val="24"/>
                <w:szCs w:val="24"/>
              </w:rPr>
              <w:t xml:space="preserve">правлено? </w:t>
            </w:r>
          </w:p>
        </w:tc>
      </w:tr>
      <w:tr w:rsidR="00AD4AC0" w:rsidRPr="006A787A" w:rsidTr="00705936">
        <w:trPr>
          <w:trHeight w:val="221"/>
        </w:trPr>
        <w:tc>
          <w:tcPr>
            <w:tcW w:w="10065" w:type="dxa"/>
            <w:shd w:val="clear" w:color="auto" w:fill="auto"/>
            <w:vAlign w:val="bottom"/>
          </w:tcPr>
          <w:p w:rsidR="00AD4AC0" w:rsidRPr="006A787A" w:rsidRDefault="00AD4AC0" w:rsidP="00DB7558">
            <w:pPr>
              <w:jc w:val="both"/>
              <w:rPr>
                <w:sz w:val="24"/>
                <w:szCs w:val="24"/>
              </w:rPr>
            </w:pPr>
          </w:p>
        </w:tc>
      </w:tr>
      <w:tr w:rsidR="00AD4AC0" w:rsidRPr="006A787A" w:rsidTr="00705936">
        <w:tc>
          <w:tcPr>
            <w:tcW w:w="10065"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6A787A">
              <w:rPr>
                <w:i/>
                <w:sz w:val="24"/>
                <w:szCs w:val="24"/>
              </w:rPr>
              <w:t>затратны</w:t>
            </w:r>
            <w:proofErr w:type="spellEnd"/>
            <w:r w:rsidRPr="006A787A">
              <w:rPr>
                <w:i/>
                <w:sz w:val="24"/>
                <w:szCs w:val="24"/>
              </w:rPr>
              <w:t xml:space="preserve"> и (или) более эффективны?</w:t>
            </w:r>
          </w:p>
        </w:tc>
      </w:tr>
      <w:tr w:rsidR="00AD4AC0" w:rsidRPr="006A787A" w:rsidTr="00705936">
        <w:trPr>
          <w:trHeight w:val="86"/>
        </w:trPr>
        <w:tc>
          <w:tcPr>
            <w:tcW w:w="10065" w:type="dxa"/>
            <w:shd w:val="clear" w:color="auto" w:fill="auto"/>
            <w:vAlign w:val="bottom"/>
          </w:tcPr>
          <w:p w:rsidR="00AD4AC0" w:rsidRPr="006A787A" w:rsidRDefault="00AD4AC0" w:rsidP="00DB7558">
            <w:pPr>
              <w:jc w:val="both"/>
              <w:rPr>
                <w:sz w:val="24"/>
                <w:szCs w:val="24"/>
              </w:rPr>
            </w:pPr>
          </w:p>
        </w:tc>
      </w:tr>
      <w:tr w:rsidR="00AD4AC0" w:rsidRPr="006A787A" w:rsidTr="00705936">
        <w:trPr>
          <w:trHeight w:val="397"/>
        </w:trPr>
        <w:tc>
          <w:tcPr>
            <w:tcW w:w="10065"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705936">
        <w:trPr>
          <w:trHeight w:val="218"/>
        </w:trPr>
        <w:tc>
          <w:tcPr>
            <w:tcW w:w="10065" w:type="dxa"/>
            <w:shd w:val="clear" w:color="auto" w:fill="auto"/>
            <w:vAlign w:val="bottom"/>
          </w:tcPr>
          <w:p w:rsidR="00AD4AC0" w:rsidRPr="006A787A" w:rsidRDefault="00AD4AC0" w:rsidP="00DB7558">
            <w:pPr>
              <w:jc w:val="both"/>
              <w:rPr>
                <w:sz w:val="24"/>
                <w:szCs w:val="24"/>
              </w:rPr>
            </w:pPr>
          </w:p>
        </w:tc>
      </w:tr>
      <w:tr w:rsidR="00AD4AC0" w:rsidRPr="006A787A" w:rsidTr="00705936">
        <w:trPr>
          <w:trHeight w:val="397"/>
        </w:trPr>
        <w:tc>
          <w:tcPr>
            <w:tcW w:w="10065"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705936">
        <w:trPr>
          <w:trHeight w:val="197"/>
        </w:trPr>
        <w:tc>
          <w:tcPr>
            <w:tcW w:w="10065" w:type="dxa"/>
            <w:shd w:val="clear" w:color="auto" w:fill="auto"/>
            <w:vAlign w:val="bottom"/>
          </w:tcPr>
          <w:p w:rsidR="00AD4AC0" w:rsidRPr="006A787A" w:rsidRDefault="00AD4AC0" w:rsidP="00DB7558">
            <w:pPr>
              <w:jc w:val="both"/>
              <w:rPr>
                <w:sz w:val="24"/>
                <w:szCs w:val="24"/>
              </w:rPr>
            </w:pPr>
          </w:p>
        </w:tc>
      </w:tr>
      <w:tr w:rsidR="00AD4AC0" w:rsidRPr="006A787A" w:rsidTr="00705936">
        <w:trPr>
          <w:trHeight w:val="397"/>
        </w:trPr>
        <w:tc>
          <w:tcPr>
            <w:tcW w:w="10065"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w:t>
            </w:r>
            <w:r w:rsidRPr="006A787A">
              <w:rPr>
                <w:i/>
                <w:sz w:val="24"/>
                <w:szCs w:val="24"/>
              </w:rPr>
              <w:t>и</w:t>
            </w:r>
            <w:r w:rsidRPr="006A787A">
              <w:rPr>
                <w:i/>
                <w:sz w:val="24"/>
                <w:szCs w:val="24"/>
              </w:rPr>
              <w:lastRenderedPageBreak/>
              <w:t>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
        </w:tc>
      </w:tr>
      <w:tr w:rsidR="00AD4AC0" w:rsidRPr="006A787A" w:rsidTr="00705936">
        <w:trPr>
          <w:trHeight w:val="397"/>
        </w:trPr>
        <w:tc>
          <w:tcPr>
            <w:tcW w:w="10065" w:type="dxa"/>
            <w:shd w:val="clear" w:color="auto" w:fill="auto"/>
            <w:vAlign w:val="bottom"/>
          </w:tcPr>
          <w:p w:rsidR="00AD4AC0" w:rsidRPr="006A787A" w:rsidRDefault="00AD4AC0" w:rsidP="00DB7558">
            <w:pPr>
              <w:jc w:val="both"/>
              <w:rPr>
                <w:i/>
                <w:sz w:val="24"/>
                <w:szCs w:val="24"/>
              </w:rPr>
            </w:pPr>
          </w:p>
        </w:tc>
      </w:tr>
      <w:tr w:rsidR="00AD4AC0" w:rsidRPr="006A787A" w:rsidTr="00705936">
        <w:trPr>
          <w:trHeight w:val="397"/>
        </w:trPr>
        <w:tc>
          <w:tcPr>
            <w:tcW w:w="10065"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705936">
        <w:trPr>
          <w:trHeight w:val="213"/>
        </w:trPr>
        <w:tc>
          <w:tcPr>
            <w:tcW w:w="10065" w:type="dxa"/>
            <w:shd w:val="clear" w:color="auto" w:fill="auto"/>
            <w:vAlign w:val="bottom"/>
          </w:tcPr>
          <w:p w:rsidR="00AD4AC0" w:rsidRPr="006A787A" w:rsidRDefault="00AD4AC0" w:rsidP="00DB7558">
            <w:pPr>
              <w:jc w:val="both"/>
              <w:rPr>
                <w:sz w:val="24"/>
                <w:szCs w:val="24"/>
              </w:rPr>
            </w:pPr>
          </w:p>
        </w:tc>
      </w:tr>
      <w:tr w:rsidR="00AD4AC0" w:rsidRPr="006A787A" w:rsidTr="00705936">
        <w:tc>
          <w:tcPr>
            <w:tcW w:w="10065"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w:t>
            </w:r>
            <w:r w:rsidRPr="006A787A">
              <w:rPr>
                <w:i/>
                <w:sz w:val="24"/>
                <w:szCs w:val="24"/>
              </w:rPr>
              <w:t>н</w:t>
            </w:r>
            <w:r w:rsidRPr="006A787A">
              <w:rPr>
                <w:i/>
                <w:sz w:val="24"/>
                <w:szCs w:val="24"/>
              </w:rPr>
              <w:t>но затрудняют ведение предпринимательской и инвестиционной деятельности? 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
          <w:p w:rsidR="00AD4AC0" w:rsidRPr="006A787A" w:rsidRDefault="00AD4AC0" w:rsidP="00DB7558">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w:t>
            </w:r>
            <w:r w:rsidRPr="006A787A">
              <w:rPr>
                <w:i/>
                <w:sz w:val="24"/>
                <w:szCs w:val="24"/>
              </w:rPr>
              <w:t>ю</w:t>
            </w:r>
            <w:r w:rsidRPr="006A787A">
              <w:rPr>
                <w:i/>
                <w:sz w:val="24"/>
                <w:szCs w:val="24"/>
              </w:rPr>
              <w:t>щей проблемой, либо положение не способствует достижению целей регулирования;</w:t>
            </w:r>
          </w:p>
          <w:p w:rsidR="00AD4AC0" w:rsidRPr="006A787A" w:rsidRDefault="00AD4AC0" w:rsidP="00DB7558">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DB7558">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DB7558">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DB7558">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w:t>
            </w:r>
            <w:r w:rsidRPr="006A787A">
              <w:rPr>
                <w:i/>
                <w:sz w:val="24"/>
                <w:szCs w:val="24"/>
              </w:rPr>
              <w:t>д</w:t>
            </w:r>
            <w:r w:rsidRPr="006A787A">
              <w:rPr>
                <w:i/>
                <w:sz w:val="24"/>
                <w:szCs w:val="24"/>
              </w:rPr>
              <w:t>принимательской и инвестиционной деятельности существующих или возможных поставщ</w:t>
            </w:r>
            <w:r w:rsidRPr="006A787A">
              <w:rPr>
                <w:i/>
                <w:sz w:val="24"/>
                <w:szCs w:val="24"/>
              </w:rPr>
              <w:t>и</w:t>
            </w:r>
            <w:r w:rsidRPr="006A787A">
              <w:rPr>
                <w:i/>
                <w:sz w:val="24"/>
                <w:szCs w:val="24"/>
              </w:rPr>
              <w:t>ков или потребителей;</w:t>
            </w:r>
          </w:p>
          <w:p w:rsidR="00AD4AC0" w:rsidRPr="006A787A" w:rsidRDefault="00AD4AC0" w:rsidP="00DB7558">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DB7558">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705936">
        <w:trPr>
          <w:trHeight w:val="70"/>
        </w:trPr>
        <w:tc>
          <w:tcPr>
            <w:tcW w:w="10065" w:type="dxa"/>
            <w:shd w:val="clear" w:color="auto" w:fill="auto"/>
            <w:vAlign w:val="bottom"/>
          </w:tcPr>
          <w:p w:rsidR="00AD4AC0" w:rsidRPr="006A787A" w:rsidRDefault="00AD4AC0" w:rsidP="00DB7558">
            <w:pPr>
              <w:jc w:val="both"/>
              <w:rPr>
                <w:sz w:val="24"/>
                <w:szCs w:val="24"/>
              </w:rPr>
            </w:pPr>
          </w:p>
        </w:tc>
      </w:tr>
      <w:tr w:rsidR="00AD4AC0" w:rsidRPr="006A787A" w:rsidTr="00705936">
        <w:tc>
          <w:tcPr>
            <w:tcW w:w="10065"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w:t>
            </w:r>
            <w:r w:rsidRPr="006A787A">
              <w:rPr>
                <w:i/>
                <w:sz w:val="24"/>
                <w:szCs w:val="24"/>
              </w:rPr>
              <w:t>ж</w:t>
            </w:r>
            <w:r w:rsidRPr="006A787A">
              <w:rPr>
                <w:i/>
                <w:sz w:val="24"/>
                <w:szCs w:val="24"/>
              </w:rPr>
              <w:t>ности исполнения субъектами предпринимательской и инвестиционной деятельности обяза</w:t>
            </w:r>
            <w:r w:rsidRPr="006A787A">
              <w:rPr>
                <w:i/>
                <w:sz w:val="24"/>
                <w:szCs w:val="24"/>
              </w:rPr>
              <w:t>н</w:t>
            </w:r>
            <w:r w:rsidRPr="006A787A">
              <w:rPr>
                <w:i/>
                <w:sz w:val="24"/>
                <w:szCs w:val="24"/>
              </w:rPr>
              <w:t>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705936">
        <w:tc>
          <w:tcPr>
            <w:tcW w:w="10065" w:type="dxa"/>
            <w:shd w:val="clear" w:color="auto" w:fill="auto"/>
            <w:vAlign w:val="bottom"/>
          </w:tcPr>
          <w:p w:rsidR="00AD4AC0" w:rsidRPr="006A787A" w:rsidRDefault="00AD4AC0" w:rsidP="00DB7558">
            <w:pPr>
              <w:jc w:val="both"/>
              <w:rPr>
                <w:sz w:val="24"/>
                <w:szCs w:val="24"/>
              </w:rPr>
            </w:pPr>
          </w:p>
        </w:tc>
      </w:tr>
      <w:tr w:rsidR="00AD4AC0" w:rsidRPr="006A787A" w:rsidTr="00705936">
        <w:trPr>
          <w:trHeight w:val="397"/>
        </w:trPr>
        <w:tc>
          <w:tcPr>
            <w:tcW w:w="10065"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инвестицио</w:t>
            </w:r>
            <w:r w:rsidRPr="006A787A">
              <w:rPr>
                <w:i/>
                <w:sz w:val="24"/>
                <w:szCs w:val="24"/>
              </w:rPr>
              <w:t>н</w:t>
            </w:r>
            <w:r w:rsidRPr="006A787A">
              <w:rPr>
                <w:i/>
                <w:sz w:val="24"/>
                <w:szCs w:val="24"/>
              </w:rPr>
              <w:t>ной деятельности, возникающие при введении предлагаемого регулировании, а при возможн</w:t>
            </w:r>
            <w:r w:rsidRPr="006A787A">
              <w:rPr>
                <w:i/>
                <w:sz w:val="24"/>
                <w:szCs w:val="24"/>
              </w:rPr>
              <w:t>о</w:t>
            </w:r>
            <w:r w:rsidRPr="006A787A">
              <w:rPr>
                <w:i/>
                <w:sz w:val="24"/>
                <w:szCs w:val="24"/>
              </w:rPr>
              <w:t>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затраты по в</w:t>
            </w:r>
            <w:r w:rsidRPr="006A787A">
              <w:rPr>
                <w:i/>
                <w:sz w:val="24"/>
                <w:szCs w:val="24"/>
              </w:rPr>
              <w:t>ы</w:t>
            </w:r>
            <w:r w:rsidRPr="006A787A">
              <w:rPr>
                <w:i/>
                <w:sz w:val="24"/>
                <w:szCs w:val="24"/>
              </w:rPr>
              <w:t>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705936">
        <w:trPr>
          <w:trHeight w:val="124"/>
        </w:trPr>
        <w:tc>
          <w:tcPr>
            <w:tcW w:w="10065" w:type="dxa"/>
            <w:shd w:val="clear" w:color="auto" w:fill="auto"/>
            <w:vAlign w:val="bottom"/>
          </w:tcPr>
          <w:p w:rsidR="00AD4AC0" w:rsidRPr="006A787A" w:rsidRDefault="00AD4AC0" w:rsidP="00DB7558">
            <w:pPr>
              <w:jc w:val="both"/>
              <w:rPr>
                <w:sz w:val="24"/>
                <w:szCs w:val="24"/>
              </w:rPr>
            </w:pPr>
          </w:p>
        </w:tc>
      </w:tr>
      <w:tr w:rsidR="00AD4AC0" w:rsidRPr="006A787A" w:rsidTr="00705936">
        <w:trPr>
          <w:trHeight w:val="397"/>
        </w:trPr>
        <w:tc>
          <w:tcPr>
            <w:tcW w:w="10065" w:type="dxa"/>
            <w:shd w:val="clear" w:color="auto" w:fill="auto"/>
          </w:tcPr>
          <w:p w:rsidR="00AD4AC0" w:rsidRPr="006A787A" w:rsidRDefault="00AD4AC0" w:rsidP="00DB7558">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705936">
        <w:trPr>
          <w:trHeight w:val="155"/>
        </w:trPr>
        <w:tc>
          <w:tcPr>
            <w:tcW w:w="10065" w:type="dxa"/>
            <w:shd w:val="clear" w:color="auto" w:fill="auto"/>
          </w:tcPr>
          <w:p w:rsidR="00AD4AC0" w:rsidRPr="006A787A" w:rsidRDefault="00AD4AC0" w:rsidP="00DB7558">
            <w:pPr>
              <w:jc w:val="both"/>
              <w:rPr>
                <w:sz w:val="24"/>
                <w:szCs w:val="24"/>
              </w:rPr>
            </w:pPr>
          </w:p>
        </w:tc>
      </w:tr>
      <w:tr w:rsidR="00AD4AC0" w:rsidRPr="006A787A" w:rsidTr="00705936">
        <w:trPr>
          <w:trHeight w:val="397"/>
        </w:trPr>
        <w:tc>
          <w:tcPr>
            <w:tcW w:w="10065"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регулиров</w:t>
            </w:r>
            <w:r w:rsidRPr="006A787A">
              <w:rPr>
                <w:i/>
                <w:sz w:val="24"/>
                <w:szCs w:val="24"/>
              </w:rPr>
              <w:t>а</w:t>
            </w:r>
            <w:r w:rsidRPr="006A787A">
              <w:rPr>
                <w:i/>
                <w:sz w:val="24"/>
                <w:szCs w:val="24"/>
              </w:rPr>
              <w:t>ния необходимо учесть?</w:t>
            </w:r>
          </w:p>
        </w:tc>
      </w:tr>
      <w:tr w:rsidR="00AD4AC0" w:rsidRPr="006A787A" w:rsidTr="00705936">
        <w:trPr>
          <w:trHeight w:val="221"/>
        </w:trPr>
        <w:tc>
          <w:tcPr>
            <w:tcW w:w="10065" w:type="dxa"/>
            <w:shd w:val="clear" w:color="auto" w:fill="auto"/>
            <w:vAlign w:val="bottom"/>
          </w:tcPr>
          <w:p w:rsidR="00AD4AC0" w:rsidRPr="006A787A" w:rsidRDefault="00AD4AC0" w:rsidP="00DB7558">
            <w:pPr>
              <w:jc w:val="both"/>
              <w:rPr>
                <w:sz w:val="24"/>
                <w:szCs w:val="24"/>
              </w:rPr>
            </w:pPr>
          </w:p>
        </w:tc>
      </w:tr>
      <w:tr w:rsidR="00AD4AC0" w:rsidRPr="006A787A" w:rsidTr="00705936">
        <w:trPr>
          <w:trHeight w:val="397"/>
        </w:trPr>
        <w:tc>
          <w:tcPr>
            <w:tcW w:w="10065"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 xml:space="preserve">13. Какие, на Ваш взгляд, целесообразно применить исключения по введению регулирования в </w:t>
            </w:r>
            <w:r w:rsidRPr="006A787A">
              <w:rPr>
                <w:i/>
                <w:sz w:val="24"/>
                <w:szCs w:val="24"/>
              </w:rPr>
              <w:lastRenderedPageBreak/>
              <w:t>отношении отдельных групп лиц, приведите соответствующее обоснование.</w:t>
            </w:r>
          </w:p>
        </w:tc>
      </w:tr>
      <w:tr w:rsidR="00AD4AC0" w:rsidRPr="006A787A" w:rsidTr="00705936">
        <w:trPr>
          <w:trHeight w:val="70"/>
        </w:trPr>
        <w:tc>
          <w:tcPr>
            <w:tcW w:w="10065" w:type="dxa"/>
            <w:shd w:val="clear" w:color="auto" w:fill="auto"/>
            <w:vAlign w:val="bottom"/>
          </w:tcPr>
          <w:p w:rsidR="00AD4AC0" w:rsidRPr="006A787A" w:rsidRDefault="00AD4AC0" w:rsidP="00DB7558">
            <w:pPr>
              <w:jc w:val="both"/>
              <w:rPr>
                <w:sz w:val="24"/>
                <w:szCs w:val="24"/>
              </w:rPr>
            </w:pPr>
          </w:p>
        </w:tc>
      </w:tr>
      <w:tr w:rsidR="00AD4AC0" w:rsidRPr="006A787A" w:rsidTr="00705936">
        <w:trPr>
          <w:trHeight w:val="70"/>
        </w:trPr>
        <w:tc>
          <w:tcPr>
            <w:tcW w:w="10065" w:type="dxa"/>
            <w:shd w:val="clear" w:color="auto" w:fill="auto"/>
            <w:vAlign w:val="bottom"/>
          </w:tcPr>
          <w:p w:rsidR="00AD4AC0" w:rsidRPr="006A787A" w:rsidRDefault="00AD4AC0" w:rsidP="00DB7558">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w:t>
            </w:r>
            <w:r w:rsidRPr="006A787A">
              <w:rPr>
                <w:i/>
                <w:sz w:val="24"/>
                <w:szCs w:val="24"/>
              </w:rPr>
              <w:t>р</w:t>
            </w:r>
            <w:r w:rsidRPr="006A787A">
              <w:rPr>
                <w:i/>
                <w:sz w:val="24"/>
                <w:szCs w:val="24"/>
              </w:rPr>
              <w:t>ственного регулирования, которые разработчику необходимо пояснить.</w:t>
            </w:r>
          </w:p>
        </w:tc>
      </w:tr>
      <w:tr w:rsidR="00AD4AC0" w:rsidRPr="006A787A" w:rsidTr="00705936">
        <w:trPr>
          <w:trHeight w:val="70"/>
        </w:trPr>
        <w:tc>
          <w:tcPr>
            <w:tcW w:w="10065" w:type="dxa"/>
            <w:shd w:val="clear" w:color="auto" w:fill="auto"/>
            <w:vAlign w:val="bottom"/>
          </w:tcPr>
          <w:p w:rsidR="00AD4AC0" w:rsidRPr="006A787A" w:rsidRDefault="00AD4AC0" w:rsidP="00DB7558">
            <w:pPr>
              <w:jc w:val="both"/>
              <w:rPr>
                <w:sz w:val="24"/>
                <w:szCs w:val="24"/>
              </w:rPr>
            </w:pPr>
          </w:p>
        </w:tc>
      </w:tr>
      <w:tr w:rsidR="00AD4AC0" w:rsidRPr="006A787A" w:rsidTr="00705936">
        <w:trPr>
          <w:trHeight w:val="70"/>
        </w:trPr>
        <w:tc>
          <w:tcPr>
            <w:tcW w:w="10065" w:type="dxa"/>
            <w:shd w:val="clear" w:color="auto" w:fill="auto"/>
            <w:vAlign w:val="bottom"/>
          </w:tcPr>
          <w:p w:rsidR="00AD4AC0" w:rsidRPr="006A787A" w:rsidRDefault="00AD4AC0" w:rsidP="00DB7558">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705936">
        <w:trPr>
          <w:trHeight w:val="70"/>
        </w:trPr>
        <w:tc>
          <w:tcPr>
            <w:tcW w:w="10065" w:type="dxa"/>
            <w:shd w:val="clear" w:color="auto" w:fill="auto"/>
            <w:vAlign w:val="bottom"/>
          </w:tcPr>
          <w:p w:rsidR="00AD4AC0" w:rsidRPr="006A787A" w:rsidRDefault="00AD4AC0" w:rsidP="00DB7558">
            <w:pPr>
              <w:jc w:val="both"/>
              <w:rPr>
                <w:sz w:val="24"/>
                <w:szCs w:val="24"/>
              </w:rPr>
            </w:pPr>
          </w:p>
        </w:tc>
      </w:tr>
    </w:tbl>
    <w:p w:rsidR="00D470C6" w:rsidRDefault="00D470C6" w:rsidP="00DB7558">
      <w:pPr>
        <w:rPr>
          <w:rFonts w:ascii="Calibri" w:eastAsia="Calibri" w:hAnsi="Calibri"/>
          <w:sz w:val="22"/>
          <w:szCs w:val="22"/>
          <w:lang w:eastAsia="en-US"/>
        </w:rPr>
      </w:pPr>
    </w:p>
    <w:sectPr w:rsidR="00D470C6" w:rsidSect="00DB7558">
      <w:headerReference w:type="default" r:id="rId10"/>
      <w:pgSz w:w="11906" w:h="16838"/>
      <w:pgMar w:top="1134" w:right="424"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370" w:rsidRDefault="00464370">
      <w:r>
        <w:separator/>
      </w:r>
    </w:p>
  </w:endnote>
  <w:endnote w:type="continuationSeparator" w:id="0">
    <w:p w:rsidR="00464370" w:rsidRDefault="00464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370" w:rsidRDefault="00464370">
      <w:r>
        <w:separator/>
      </w:r>
    </w:p>
  </w:footnote>
  <w:footnote w:type="continuationSeparator" w:id="0">
    <w:p w:rsidR="00464370" w:rsidRDefault="00464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703701"/>
      <w:docPartObj>
        <w:docPartGallery w:val="Page Numbers (Top of Page)"/>
        <w:docPartUnique/>
      </w:docPartObj>
    </w:sdtPr>
    <w:sdtContent>
      <w:p w:rsidR="00501F2E" w:rsidRDefault="00A9553D">
        <w:pPr>
          <w:pStyle w:val="a4"/>
          <w:jc w:val="center"/>
        </w:pPr>
        <w:r>
          <w:fldChar w:fldCharType="begin"/>
        </w:r>
        <w:r w:rsidR="00F61AF5">
          <w:instrText>PAGE   \* MERGEFORMAT</w:instrText>
        </w:r>
        <w:r>
          <w:fldChar w:fldCharType="separate"/>
        </w:r>
        <w:r w:rsidR="00705936">
          <w:rPr>
            <w:noProof/>
          </w:rPr>
          <w:t>3</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E1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052A"/>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3B00"/>
    <w:rsid w:val="00132649"/>
    <w:rsid w:val="00133F44"/>
    <w:rsid w:val="001347AF"/>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3B89"/>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01F4"/>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372A"/>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504"/>
    <w:rsid w:val="0044068E"/>
    <w:rsid w:val="00441CA8"/>
    <w:rsid w:val="00444A6E"/>
    <w:rsid w:val="00445046"/>
    <w:rsid w:val="00453459"/>
    <w:rsid w:val="004574BE"/>
    <w:rsid w:val="00463A57"/>
    <w:rsid w:val="00464370"/>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73E"/>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132A"/>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5936"/>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30B7"/>
    <w:rsid w:val="008B4AA5"/>
    <w:rsid w:val="008B5738"/>
    <w:rsid w:val="008C0544"/>
    <w:rsid w:val="008C20A1"/>
    <w:rsid w:val="008C7F06"/>
    <w:rsid w:val="008D100F"/>
    <w:rsid w:val="008D3DED"/>
    <w:rsid w:val="008D54CF"/>
    <w:rsid w:val="008D5E55"/>
    <w:rsid w:val="008D706B"/>
    <w:rsid w:val="008D7B0D"/>
    <w:rsid w:val="008E25AC"/>
    <w:rsid w:val="008E3C85"/>
    <w:rsid w:val="008E4663"/>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1BED"/>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156"/>
    <w:rsid w:val="009F2A3A"/>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53D"/>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07D9D"/>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6764"/>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86B"/>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644"/>
    <w:rsid w:val="00DB4A17"/>
    <w:rsid w:val="00DB52F7"/>
    <w:rsid w:val="00DB7558"/>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1CFF"/>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2D11"/>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1AF5"/>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pt-a-000005">
    <w:name w:val="pt-a-000005"/>
    <w:basedOn w:val="a"/>
    <w:rsid w:val="001347AF"/>
    <w:pPr>
      <w:spacing w:before="100" w:beforeAutospacing="1" w:after="100" w:afterAutospacing="1"/>
    </w:pPr>
    <w:rPr>
      <w:sz w:val="24"/>
      <w:szCs w:val="24"/>
    </w:rPr>
  </w:style>
  <w:style w:type="character" w:customStyle="1" w:styleId="pt-a1-000004">
    <w:name w:val="pt-a1-000004"/>
    <w:basedOn w:val="a1"/>
    <w:rsid w:val="001347AF"/>
  </w:style>
  <w:style w:type="character" w:customStyle="1" w:styleId="pt-a1-000006">
    <w:name w:val="pt-a1-000006"/>
    <w:basedOn w:val="a1"/>
    <w:rsid w:val="001347AF"/>
  </w:style>
  <w:style w:type="character" w:customStyle="1" w:styleId="pt-af9">
    <w:name w:val="pt-af9"/>
    <w:basedOn w:val="a1"/>
    <w:rsid w:val="001347AF"/>
  </w:style>
  <w:style w:type="paragraph" w:customStyle="1" w:styleId="pt-a-000007">
    <w:name w:val="pt-a-000007"/>
    <w:basedOn w:val="a"/>
    <w:rsid w:val="001347A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0675576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D@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1A13-1DC1-44DC-A158-C58CDA54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2020-01-27T11:42:00Z</cp:lastPrinted>
  <dcterms:created xsi:type="dcterms:W3CDTF">2020-05-12T15:16:00Z</dcterms:created>
  <dcterms:modified xsi:type="dcterms:W3CDTF">2020-05-12T15:21:00Z</dcterms:modified>
</cp:coreProperties>
</file>